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2217" w:rsidRPr="00F02217">
        <w:rPr>
          <w:rFonts w:ascii="Times New Roman" w:hAnsi="Times New Roman" w:cs="Times New Roman"/>
          <w:b/>
          <w:sz w:val="24"/>
          <w:szCs w:val="24"/>
        </w:rPr>
        <w:t>Зайцевском</w:t>
      </w:r>
      <w:proofErr w:type="spellEnd"/>
      <w:r w:rsidR="00A70356" w:rsidRPr="00F0221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F02217" w:rsidRPr="00F02217" w:rsidRDefault="00A70356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Кантемировско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F02217">
        <w:rPr>
          <w:rFonts w:ascii="Times New Roman" w:hAnsi="Times New Roman" w:cs="Times New Roman"/>
          <w:b/>
          <w:sz w:val="24"/>
          <w:szCs w:val="24"/>
        </w:rPr>
        <w:t>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н</w:t>
      </w:r>
      <w:r w:rsidRPr="00F02217">
        <w:rPr>
          <w:rFonts w:ascii="Times New Roman" w:hAnsi="Times New Roman" w:cs="Times New Roman"/>
          <w:b/>
          <w:sz w:val="24"/>
          <w:szCs w:val="24"/>
        </w:rPr>
        <w:t>а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58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за 20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>18</w:t>
      </w:r>
      <w:r w:rsidRPr="00F02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217" w:rsidRPr="00F02217" w:rsidRDefault="00F02217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42" w:rsidRPr="00F02217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Во исполнение Плана мероприятий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противодействию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коррупции в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Зайцевском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Кантемировского муниципального района Воронежской области на 2018-2020 годы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, утвержденного распоряжением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от 2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8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.1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2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.2017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года № 51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-р, администрацией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E9043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Кантемировского муниципального района выполнены следующие мероприятия: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6"/>
        <w:gridCol w:w="4804"/>
      </w:tblGrid>
      <w:tr w:rsidR="00F57D65" w:rsidRPr="00F57D65" w:rsidTr="00AC4E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</w:t>
            </w:r>
          </w:p>
        </w:tc>
      </w:tr>
      <w:tr w:rsidR="00F57D65" w:rsidRPr="00F57D65" w:rsidTr="00F04C7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ind w:right="10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F57D65" w:rsidRPr="00F57D65" w:rsidTr="00F57D65">
        <w:trPr>
          <w:trHeight w:val="1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 и  проектов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от  12.04.2016г № 42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 № 96. </w:t>
            </w:r>
          </w:p>
          <w:p w:rsidR="00F57D65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2018 год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6C4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 нормативных правовых актов и проектов нормативных правовых актов Совета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решением СНД ЗСП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 05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.04.2016г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Совета народных депутатов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Постановлением Правительства Российской Федерации от 26.02.2010г № 96. </w:t>
            </w:r>
          </w:p>
          <w:p w:rsidR="00F57D65" w:rsidRPr="00FD07CD" w:rsidRDefault="00FD07CD" w:rsidP="00F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2018 год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9F4D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учета результатов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нормативно правовых актов и проектов нормативных правовых актов Администрации 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71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Учет результатов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ведется ведущим специалистом администрации и регистрируется в Журнале учета. В 2018 году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была проведена в отношении 29 проектов и 29 нормативных правовых актов органов местного самоуправления.</w:t>
            </w:r>
          </w:p>
          <w:p w:rsidR="00F57D65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Проекты нормативных правовых актов размещаются на сайте администрации поселения с целью проведения независимой экспертизы</w:t>
            </w:r>
          </w:p>
        </w:tc>
      </w:tr>
      <w:tr w:rsidR="00F57D65" w:rsidRPr="00F57D65" w:rsidTr="002D4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комплекса организационных, разъяснительных и иных мер по соблюдению муниципальными служащими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DA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администрации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7D65" w:rsidRPr="00F57D65" w:rsidTr="0030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в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04C71" w:rsidP="0032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2018 году состоялось 4 заседания комиссии.  </w:t>
            </w:r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комиссии по соблюдению требований к служебному поведению муниципальных служащих администрации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по урегулированию конфликта интересов включены депутаты СНД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Антикоррупционный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</w:t>
            </w:r>
          </w:p>
        </w:tc>
      </w:tr>
      <w:tr w:rsidR="00F57D65" w:rsidRPr="00F57D65" w:rsidTr="00FE09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анализа реализации мер по противодействию коррупции  администрацией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E6" w:rsidRPr="00FD07CD" w:rsidRDefault="00582FE6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F57D65" w:rsidRPr="00FD07CD" w:rsidRDefault="00582FE6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5239" w:rsidRPr="00FD07CD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 систематически осуществляется мониторинг организации деятельности по профилактике коррупционных и иных правонарушений,  информации о мерах по противодействию коррупции заслушивается на заседаниях Комиссии по противодействию коррупции. В 2018 году проведено 4 заседания Комиссии по противодействию коррупции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Антикоррупционные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F57D65" w:rsidRPr="00F57D65" w:rsidTr="0055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поселения в  учебно-методических семинарах, посвященных  вопросам нормотворчества,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D46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деятельности должностных лиц, ответственных за работу по профилактике коррупционных и иных правонарушений, специалисты администрации сельского поселения участвовали  в обучающих семинарах, проводимых в 2018 году на базе администрации Кантемировского муниципального района</w:t>
            </w:r>
          </w:p>
        </w:tc>
      </w:tr>
      <w:tr w:rsidR="00F57D65" w:rsidRPr="00F57D65" w:rsidTr="009C0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Доведение до лиц, замещающих должности муниципальной службы, положений </w:t>
            </w:r>
            <w:hyperlink r:id="rId4" w:history="1">
              <w:r w:rsidRPr="00F57D6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законодательства</w:t>
              </w:r>
            </w:hyperlink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 Федерации о противодействии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C5239" w:rsidP="00D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обеспечен мониторинг и исполнение нормативных правовых актов Российской Федерации, Воронежской области, Кантемировского муниципального района 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направленных на совершенствование мер противодействия коррупции. Муниципальные служащие ознакомлены с нормами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под роспись. На оперативных совещаниях, проводимых в администрации, муниципальные служащие информируются главой сельского поселения о новеллах в законодательстве</w:t>
            </w:r>
          </w:p>
        </w:tc>
      </w:tr>
      <w:tr w:rsidR="00D9777A" w:rsidRPr="00F57D65" w:rsidTr="00576016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Совета народных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Вестнике муниципальных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размещение их и проектов НПА на официальном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поселения.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D9777A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D07C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сельского поселения в сети «Интернет» информации о деятельности органов местного самоуправления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предусмотренно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Федеральным </w:t>
            </w:r>
            <w:hyperlink r:id="rId5" w:history="1">
              <w:r w:rsidRPr="00FD07C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FD07CD">
              <w:rPr>
                <w:rFonts w:ascii="Times New Roman" w:hAnsi="Times New Roman" w:cs="Times New Roman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r w:rsidRPr="00FD07CD">
              <w:rPr>
                <w:rFonts w:ascii="Times New Roman" w:hAnsi="Times New Roman" w:cs="Times New Roman"/>
                <w:bCs/>
              </w:rPr>
              <w:t xml:space="preserve">В 2018 году  проводилось размещение в Вестнике муниципальных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bCs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bCs/>
              </w:rPr>
              <w:t xml:space="preserve"> сельского поселения и на официальном сайте администрации сельского поселения  в установленном порядке и в установленные сроки   постановлений  администрации сельского поселения и  решений   Совета  народных депутатов сельского поселения, являющихся нормативными правовыми актами, а также их проектов.</w:t>
            </w:r>
          </w:p>
        </w:tc>
      </w:tr>
      <w:tr w:rsidR="00D9777A" w:rsidRPr="00F57D65" w:rsidTr="002D0D32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в Вестнике нормативных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на официальном сайте а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F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Размещение в Вестнике нормативных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</w:t>
            </w:r>
            <w:r w:rsidR="00FD07CD"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происходит по мере возникновения таких решений.</w:t>
            </w:r>
          </w:p>
        </w:tc>
      </w:tr>
      <w:tr w:rsidR="00D9777A" w:rsidRPr="00F57D65" w:rsidTr="00E401F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на официальном сайте 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информаци</w:t>
            </w:r>
            <w:r w:rsidR="00DA32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о деятельности 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дминистрации 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сфере противодействия коррупции.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9777A" w:rsidRDefault="00D9777A" w:rsidP="00D97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в полном объеме размещена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>дминистрации сельского поселения в сети «Интернет» в разделе «Противодействие коррупции».</w:t>
            </w:r>
          </w:p>
        </w:tc>
      </w:tr>
      <w:tr w:rsidR="00D9777A" w:rsidRPr="00F57D65" w:rsidTr="00F04C71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Оптимизация и конкретизация  полномочий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сельского поселения</w:t>
            </w:r>
          </w:p>
        </w:tc>
      </w:tr>
      <w:tr w:rsidR="00D9777A" w:rsidRPr="00F57D65" w:rsidTr="00C912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1F591F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проводится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ведущим специалистом администрации сельского поселения. Проекты направляются на рассмотрение в прокуратуру района и на </w:t>
            </w:r>
            <w:proofErr w:type="spellStart"/>
            <w:r w:rsidR="008846A6">
              <w:rPr>
                <w:rFonts w:ascii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главы сельского поселения.  Принятые административные регламенты также проходят проверку правового управления Правительства Воронежской области.</w:t>
            </w:r>
          </w:p>
        </w:tc>
      </w:tr>
      <w:tr w:rsidR="00D9777A" w:rsidRPr="00F57D65" w:rsidTr="00086773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Журавского сельского поселения,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      </w:r>
          </w:p>
          <w:p w:rsidR="00B121F8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должностных лиц, предоставляющих муниципальные услуги,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самоуправления, а также предварительно их проекты, направляются в прокуратуру района с целью проверки их полноты и законности.</w:t>
            </w:r>
          </w:p>
        </w:tc>
      </w:tr>
      <w:tr w:rsidR="00D9777A" w:rsidRPr="00F57D65" w:rsidTr="00270035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предоставлении муниципальных услуг 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на официальном сайте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Интернет»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582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"Интернет"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</w:t>
            </w:r>
          </w:p>
        </w:tc>
      </w:tr>
      <w:tr w:rsidR="00D9777A" w:rsidRPr="00F57D65" w:rsidTr="00AA78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законодательства в вопросах размещения муниципальных заказов на поставки товаров, 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олнение работ, оказание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C52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№ 44-ФЗ. </w:t>
            </w:r>
          </w:p>
        </w:tc>
      </w:tr>
      <w:tr w:rsidR="00D9777A" w:rsidRPr="00F57D65" w:rsidTr="009E3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проведение публичных слушаний по проекту  бюджета сельского поселения и годовому отчету об исполнении  бюджета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31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организуется работа по проведению публичных слушаний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проекту  бюджета сельского поселения и годовому отчету об исполнении 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Протоколы и решения публичных слушаний размещаются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 Там же, а также в Вестнике муниципальных правовых актов, публикуются проекты НПА и сами НПА, касающиеся бюджетного процесса сельского поселения (принятие бюджета, внесение изменений и его исполнение)</w:t>
            </w:r>
          </w:p>
        </w:tc>
      </w:tr>
      <w:tr w:rsidR="00D9777A" w:rsidRPr="00F57D65" w:rsidTr="00F04C71">
        <w:trPr>
          <w:trHeight w:val="1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F0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Старшим экономистом администрации сельского поселения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контроль за своевременным размещением в единой информационной системе информации об исполнении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</w:t>
            </w:r>
            <w:r w:rsidR="00314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9777A" w:rsidRPr="00F57D65" w:rsidTr="009673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порядка приватизации объектов недвижимости, находящихся в муниципальной собственности 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32AD">
            <w:pPr>
              <w:widowControl w:val="0"/>
              <w:tabs>
                <w:tab w:val="left" w:pos="1276"/>
                <w:tab w:val="left" w:pos="1418"/>
                <w:tab w:val="left" w:pos="1701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59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"Передача жилых помещений муниципального жилищного фонда в собственность граждан в порядке приватизации"</w:t>
            </w:r>
          </w:p>
        </w:tc>
      </w:tr>
      <w:tr w:rsidR="00D9777A" w:rsidRPr="00F57D65" w:rsidTr="007E6E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6469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"Принятие граждан малоимущими в целях постановки на учет и предоставления им по договорам социального найма жилых помещений муниципального жилищного фонда"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22.07.2019 года № 17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Зайцевского</w:t>
            </w:r>
            <w:proofErr w:type="spellEnd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сельского поселения по предоставлению муниципальной услуги </w:t>
            </w:r>
            <w:r w:rsidRPr="00DA32A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«Прием заявлений, документов, а так же постановка граждан на учет в качестве нуждающихся в жилых помещениях"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12.04.2016 года № 40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"Принятие граждан на учет нуждающихся в предоставлении жилых помещений по договорам найма жилых помещений жилищного фонда социального использования" 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фонда"</w:t>
            </w:r>
          </w:p>
          <w:p w:rsidR="005E7F52" w:rsidRPr="00DA32AD" w:rsidRDefault="00DA32AD" w:rsidP="00DA32AD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42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муниципальных жилых помещений на условиях социального найма"</w:t>
            </w:r>
          </w:p>
        </w:tc>
      </w:tr>
      <w:tr w:rsidR="00D9777A" w:rsidRPr="00F57D65" w:rsidTr="003627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A32AD" w:rsidP="00DA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принят целый ряд административных регламентов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целью обеспечения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 выделения земельных участков в собственность  или аренду из состава земель,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D9777A" w:rsidRPr="00F57D65" w:rsidTr="00E53F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анализа обращений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устранения причин нарушения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прав, свобод и законных интересов граждан и организаций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D9777A" w:rsidP="00106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поселения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</w:t>
            </w:r>
            <w:proofErr w:type="spellStart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антикоррупционном</w:t>
            </w:r>
            <w:proofErr w:type="spellEnd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стенде в здании администрации поселения.</w:t>
            </w:r>
          </w:p>
          <w:p w:rsidR="00D9777A" w:rsidRPr="00F57D65" w:rsidRDefault="00D9777A" w:rsidP="00106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Также граждане и организации могут написать обращение о коррупционных проявлениях на официальном сайте администрации сельского поселения в сети "Интернет". В 2018 году таких обращений не было.</w:t>
            </w:r>
          </w:p>
        </w:tc>
      </w:tr>
      <w:tr w:rsidR="00D9777A" w:rsidRPr="00F57D65" w:rsidTr="002D31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A63FE" w:rsidRDefault="00D9777A" w:rsidP="005A63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знакомятся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      </w:r>
            <w:r w:rsidRPr="005A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9777A" w:rsidRPr="005A63FE" w:rsidRDefault="00D9777A" w:rsidP="005A6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      </w:r>
          </w:p>
          <w:p w:rsidR="00D9777A" w:rsidRPr="005A63FE" w:rsidRDefault="00D9777A" w:rsidP="005A6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муниципальные служащие не обращались.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Регистрационная запись в журнале не производилась.</w:t>
            </w:r>
          </w:p>
        </w:tc>
      </w:tr>
      <w:tr w:rsidR="00D9777A" w:rsidRPr="00F57D65" w:rsidTr="00BA2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ведений о численности муниципальных служащих поселения  с указанием финансовых затрат на их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ежеквартально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публикуются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поселения в сети «Интернет».</w:t>
            </w:r>
          </w:p>
        </w:tc>
      </w:tr>
      <w:tr w:rsidR="00D9777A" w:rsidRPr="00F57D65" w:rsidTr="008E4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Кантемировского муниципального района, и лицами, замещающими указанные должности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1D09E7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2019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года ведущим специалистом администрации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и директором МКУК "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Зайцевский</w:t>
            </w:r>
            <w:proofErr w:type="spellEnd"/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ЦКД"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>. Нарушений при подаче муниципальными служащими сведений о своих доходах, расходах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а также о доходах, расходах, имуществе и обязательствах имущественного характера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  <w:p w:rsidR="00D9777A" w:rsidRDefault="00D9777A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>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      </w:r>
          </w:p>
          <w:p w:rsidR="00D9777A" w:rsidRPr="00582FE6" w:rsidRDefault="00D9777A" w:rsidP="00582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лиц, замещающих муниципальные должности,</w:t>
            </w:r>
            <w:r w:rsidRPr="00582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и членов их семей ежегодно публикуются на официальном сайте администрации поселения в сети «Интернет».</w:t>
            </w:r>
          </w:p>
        </w:tc>
      </w:tr>
      <w:tr w:rsidR="00D9777A" w:rsidRPr="00F57D65" w:rsidTr="00104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служащих, замещающих до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лжности муниципальной службы в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 урегулированию конфликта интересов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82FE6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я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      </w:r>
          </w:p>
          <w:p w:rsidR="00D9777A" w:rsidRPr="00D46F62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Проведена оценка коррупционных рисков, возникающих при реализации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8E6345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граждан по вопросам, затрагивающим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; отчет главы поселения,  в т.ч. по вопросам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феврале месяце проводится отчет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 проделанной работе за предыдущий год. </w:t>
            </w:r>
            <w:r w:rsidR="00774103">
              <w:rPr>
                <w:rFonts w:ascii="Times New Roman" w:hAnsi="Times New Roman" w:cs="Times New Roman"/>
                <w:sz w:val="20"/>
                <w:szCs w:val="20"/>
              </w:rPr>
              <w:t>На данном мероприятии граждане могут задать все вопросы, которые их интересуют, в том числе по противодействию коррупции</w:t>
            </w:r>
          </w:p>
        </w:tc>
      </w:tr>
      <w:tr w:rsidR="00D9777A" w:rsidRPr="00F57D65" w:rsidTr="00D83E3C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общественного мнения о состоянии коррупции на территории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774103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общественного мнения о состоянии коррупции на территории сельского поселения проводится на основании обращений граждан (письменных, устных и на сайте администрации), а также на основании анализа протоколов сходов граждан и собраний жителей сельского поселения</w:t>
            </w:r>
          </w:p>
        </w:tc>
      </w:tr>
    </w:tbl>
    <w:p w:rsidR="00F57D65" w:rsidRDefault="00F57D65" w:rsidP="00F57D65">
      <w:pPr>
        <w:jc w:val="center"/>
      </w:pPr>
    </w:p>
    <w:p w:rsidR="00F57D65" w:rsidRDefault="00F57D65" w:rsidP="00F57D65">
      <w:pPr>
        <w:jc w:val="center"/>
        <w:rPr>
          <w:b/>
        </w:rPr>
      </w:pPr>
    </w:p>
    <w:p w:rsidR="00F02217" w:rsidRPr="00542842" w:rsidRDefault="00F02217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2217" w:rsidRPr="00542842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BC0DB8"/>
    <w:rsid w:val="00005912"/>
    <w:rsid w:val="000869BB"/>
    <w:rsid w:val="00097EAC"/>
    <w:rsid w:val="000E7189"/>
    <w:rsid w:val="001064F1"/>
    <w:rsid w:val="00115379"/>
    <w:rsid w:val="001D09E7"/>
    <w:rsid w:val="001F591F"/>
    <w:rsid w:val="00282E89"/>
    <w:rsid w:val="003145F1"/>
    <w:rsid w:val="00317CCA"/>
    <w:rsid w:val="00324F8B"/>
    <w:rsid w:val="003504CA"/>
    <w:rsid w:val="00487DCA"/>
    <w:rsid w:val="00542842"/>
    <w:rsid w:val="00582FE6"/>
    <w:rsid w:val="005A63FE"/>
    <w:rsid w:val="005D3CB6"/>
    <w:rsid w:val="005E7F52"/>
    <w:rsid w:val="006B0D6F"/>
    <w:rsid w:val="007009D7"/>
    <w:rsid w:val="00774103"/>
    <w:rsid w:val="00775237"/>
    <w:rsid w:val="007E2DE7"/>
    <w:rsid w:val="007F1358"/>
    <w:rsid w:val="008846A6"/>
    <w:rsid w:val="009502A9"/>
    <w:rsid w:val="009B11CA"/>
    <w:rsid w:val="00A70356"/>
    <w:rsid w:val="00A84215"/>
    <w:rsid w:val="00A93B88"/>
    <w:rsid w:val="00B121F8"/>
    <w:rsid w:val="00BC0DB8"/>
    <w:rsid w:val="00BF4EA5"/>
    <w:rsid w:val="00C616C0"/>
    <w:rsid w:val="00D15332"/>
    <w:rsid w:val="00D46F62"/>
    <w:rsid w:val="00D80943"/>
    <w:rsid w:val="00D9777A"/>
    <w:rsid w:val="00DA32AD"/>
    <w:rsid w:val="00DC5239"/>
    <w:rsid w:val="00E90437"/>
    <w:rsid w:val="00F02217"/>
    <w:rsid w:val="00F04C71"/>
    <w:rsid w:val="00F57D65"/>
    <w:rsid w:val="00F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D65"/>
    <w:rPr>
      <w:color w:val="0000FF"/>
      <w:u w:val="single"/>
    </w:rPr>
  </w:style>
  <w:style w:type="paragraph" w:customStyle="1" w:styleId="msonormalcxspmiddle">
    <w:name w:val="msonormalcxspmiddle"/>
    <w:basedOn w:val="a"/>
    <w:rsid w:val="00F5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6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97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EC35FDE552EAFEEE11DF464A9G5O2G" TargetMode="External"/><Relationship Id="rId4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user</cp:lastModifiedBy>
  <cp:revision>10</cp:revision>
  <dcterms:created xsi:type="dcterms:W3CDTF">2021-07-09T07:11:00Z</dcterms:created>
  <dcterms:modified xsi:type="dcterms:W3CDTF">2021-07-09T10:21:00Z</dcterms:modified>
</cp:coreProperties>
</file>