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1" w:rsidRPr="000D6F86" w:rsidRDefault="00915801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5801" w:rsidRPr="000D6F86" w:rsidRDefault="00915801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915801" w:rsidRPr="000D6F86" w:rsidRDefault="00915801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ЗАЙЦЕВСКОГО СЕЛЬСКОГО ПОСЕЛЕНИЯ</w:t>
      </w:r>
    </w:p>
    <w:p w:rsidR="00915801" w:rsidRPr="000D6F86" w:rsidRDefault="00915801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915801" w:rsidRPr="000D6F86" w:rsidRDefault="00915801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915801" w:rsidRPr="000D6F86" w:rsidRDefault="00915801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15801" w:rsidRPr="000D6F86" w:rsidRDefault="00915801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915801" w:rsidRPr="000D6F86" w:rsidRDefault="00915801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5801" w:rsidRPr="000D6F86" w:rsidRDefault="00A840AF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21.10. 2019 г.  № 193</w:t>
      </w:r>
    </w:p>
    <w:p w:rsidR="00915801" w:rsidRPr="000D6F86" w:rsidRDefault="00915801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0D6F86"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915801" w:rsidRPr="000D6F86" w:rsidRDefault="00E2327E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E2327E" w:rsidRPr="00E2327E" w:rsidRDefault="00E2327E" w:rsidP="000D6F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>О проекте решения Совета народных депутатов</w:t>
      </w:r>
    </w:p>
    <w:p w:rsidR="00E2327E" w:rsidRPr="00E2327E" w:rsidRDefault="00E2327E" w:rsidP="000D6F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E2327E" w:rsidRPr="00E2327E" w:rsidRDefault="00E2327E" w:rsidP="000D6F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</w:p>
    <w:p w:rsidR="00E2327E" w:rsidRPr="000D6F86" w:rsidRDefault="00E2327E" w:rsidP="000D6F86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дополнений и изменений в решение Совета народных депутатов </w:t>
      </w:r>
      <w:proofErr w:type="spellStart"/>
      <w:r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28.11.2017г. № 116 «</w:t>
      </w:r>
      <w:r w:rsidRPr="000D6F86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территорий </w:t>
      </w:r>
      <w:proofErr w:type="spellStart"/>
      <w:r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:rsidR="00E2327E" w:rsidRPr="00E2327E" w:rsidRDefault="00E2327E" w:rsidP="000D6F86">
      <w:pPr>
        <w:spacing w:after="0" w:line="240" w:lineRule="auto"/>
        <w:ind w:right="5102"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proofErr w:type="gram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Федерального Закона от 06.10.2003 года  № 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</w:t>
      </w:r>
      <w:r w:rsidRPr="00E2327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0D6F86">
        <w:rPr>
          <w:rFonts w:ascii="Arial" w:eastAsia="Times New Roman" w:hAnsi="Arial" w:cs="Arial"/>
          <w:sz w:val="24"/>
          <w:szCs w:val="24"/>
          <w:lang w:eastAsia="ar-SA"/>
        </w:rPr>
        <w:t>от 03.07.2018г. №145</w:t>
      </w:r>
      <w:r w:rsidRPr="00E2327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 </w:t>
      </w: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«Об утверждении положения «О публичных слушаниях  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Зайцевском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Кантемировского муниципального района Воронежской области» (в редакции</w:t>
      </w:r>
      <w:proofErr w:type="gram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изменений, принятых решением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</w:t>
      </w:r>
      <w:r w:rsidRPr="000D6F86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26.04.2018 года № 137</w:t>
      </w: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) Совет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</w:t>
      </w: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1.  Принять проект решения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 «О внесении дополнений и изменений в решение Совета народных депутатов №116 от 28.11.2017 года «Об утверждении Правил благоустройства территорий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 района Воронежской области» согласно приложению.</w:t>
      </w:r>
    </w:p>
    <w:p w:rsidR="00E2327E" w:rsidRPr="00E2327E" w:rsidRDefault="00E2327E" w:rsidP="000D6F86">
      <w:pPr>
        <w:suppressAutoHyphens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Обнародовать проект  решения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 «О внесении дополнений и изменений в решение Совета народных депутатов №116 от 28.11.2017 года «Об утверждении Правил благоустройства территорий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 района Воронежской области»  в </w:t>
      </w:r>
      <w:r w:rsidRPr="00E232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информационном бюллетене органов местного самоуправления «Вестник муниципальных правовых актов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поселения».</w:t>
      </w:r>
      <w:proofErr w:type="gramEnd"/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Назначить проведение публичных слушаний по проекту решения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 «О внесении дополнений и изменений в решение Совета народных депутатов №116 от 28.11.2017 года «Об утверждении Правил благоустройства территорий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 района В</w:t>
      </w:r>
      <w:r w:rsidR="004815C2" w:rsidRPr="000D6F86">
        <w:rPr>
          <w:rFonts w:ascii="Arial" w:eastAsia="Times New Roman" w:hAnsi="Arial" w:cs="Arial"/>
          <w:sz w:val="24"/>
          <w:szCs w:val="24"/>
          <w:lang w:eastAsia="ar-SA"/>
        </w:rPr>
        <w:t>оронежской области» на 21 ноября 2019</w:t>
      </w:r>
      <w:r w:rsidRPr="00E2327E">
        <w:rPr>
          <w:rFonts w:ascii="Arial" w:eastAsia="Times New Roman" w:hAnsi="Arial" w:cs="Arial"/>
          <w:color w:val="000080"/>
          <w:sz w:val="24"/>
          <w:szCs w:val="24"/>
          <w:lang w:eastAsia="ar-SA"/>
        </w:rPr>
        <w:t xml:space="preserve"> </w:t>
      </w:r>
      <w:r w:rsidRPr="00E2327E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 w:rsidRPr="00E2327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на 10.00 часов в помещении администрации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</w:t>
      </w:r>
      <w:proofErr w:type="gram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Воронежской области.</w:t>
      </w:r>
    </w:p>
    <w:p w:rsidR="00E2327E" w:rsidRPr="00E2327E" w:rsidRDefault="00E2327E" w:rsidP="000D6F86">
      <w:pPr>
        <w:suppressAutoHyphens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4. Создать рабочую группу по организации и проведению публичных слушаний по проекту решения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 «О внесении дополнений и изменений в решение Совета народных депутатов №116 от 28.11.2017 года «Об утверждении Правил благоустройства территорий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 района Воронежской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области</w:t>
      </w:r>
      <w:proofErr w:type="gram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»в</w:t>
      </w:r>
      <w:proofErr w:type="spellEnd"/>
      <w:proofErr w:type="gram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составе:</w:t>
      </w: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Сушко В.А. – глава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поселения;</w:t>
      </w:r>
    </w:p>
    <w:p w:rsidR="00E2327E" w:rsidRPr="00E2327E" w:rsidRDefault="00E2327E" w:rsidP="000D6F8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Бочарова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Н.И.– ведущий специалист администрации сельского поселения;                               </w:t>
      </w:r>
    </w:p>
    <w:p w:rsidR="00E2327E" w:rsidRPr="00E2327E" w:rsidRDefault="000D6F86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327E"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Черноусова Н.Е. – старший экономист администрации сельского поселения;    </w:t>
      </w:r>
    </w:p>
    <w:p w:rsidR="00E2327E" w:rsidRPr="00E2327E" w:rsidRDefault="000D6F86" w:rsidP="000D6F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E2327E"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Симонова Н.И. – старший инспектор администрации сельского поселения;   </w:t>
      </w:r>
    </w:p>
    <w:p w:rsidR="00E2327E" w:rsidRPr="00E2327E" w:rsidRDefault="000D6F86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327E"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Гетманский В.И.   – депутат Совета народных депутатов </w:t>
      </w:r>
      <w:proofErr w:type="spellStart"/>
      <w:r w:rsidR="00E2327E"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Кантемировского  муниципального района.</w:t>
      </w:r>
    </w:p>
    <w:p w:rsidR="00E2327E" w:rsidRPr="00E2327E" w:rsidRDefault="00E2327E" w:rsidP="000D6F86">
      <w:pPr>
        <w:suppressAutoHyphens/>
        <w:spacing w:after="0"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5. Регистрация граждан, желающих принять участие в публичных слушаниях, производится до </w:t>
      </w:r>
      <w:r w:rsidR="004815C2" w:rsidRPr="000D6F86">
        <w:rPr>
          <w:rFonts w:ascii="Arial" w:eastAsia="Times New Roman" w:hAnsi="Arial" w:cs="Arial"/>
          <w:sz w:val="24"/>
          <w:szCs w:val="24"/>
          <w:lang w:eastAsia="ar-SA"/>
        </w:rPr>
        <w:t>20.10.2019</w:t>
      </w: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года. Контактный телефон для регистрации 8-(473-67)-4-05-46 с 08.00 до 17.00 в рабочие дни.</w:t>
      </w: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proofErr w:type="gram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Рабочей группе по организации и проведению публичных слушаний по проекту решения Совета народных депутатов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 «О внесении дополнений и изменений в решение Совета народных депутатов №116 от 28.11.2017 года «Об утверждении Правил благоустройства территорий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 района Воронежской области»  провести обобщение всех замечаний и предложений по проекту решения.</w:t>
      </w:r>
      <w:proofErr w:type="gramEnd"/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7. Заключение о результатах публичных слушаний опубликовать в  информационном бюллетене органов местного самоуправления «Вестник муниципальных правовых актов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поселения».</w:t>
      </w: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E2327E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         В.А. Сушко</w:t>
      </w: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6F86" w:rsidRPr="00E2327E" w:rsidRDefault="000D6F86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327E" w:rsidRPr="00E2327E" w:rsidRDefault="00E2327E" w:rsidP="000D6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327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CC7175" w:rsidRPr="000D6F86" w:rsidRDefault="00E2327E" w:rsidP="000D6F86">
      <w:pPr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2327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                    </w:t>
      </w:r>
      <w:r w:rsidR="00CC7175" w:rsidRPr="000D6F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</w:t>
      </w:r>
      <w:r w:rsidR="00CC7175" w:rsidRPr="000D6F86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Приложение№1</w:t>
      </w:r>
    </w:p>
    <w:p w:rsidR="00CC7175" w:rsidRPr="00CC7175" w:rsidRDefault="00CC7175" w:rsidP="000D6F86">
      <w:pPr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C717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Совета </w:t>
      </w:r>
      <w:proofErr w:type="gramStart"/>
      <w:r w:rsidRPr="00CC7175">
        <w:rPr>
          <w:rFonts w:ascii="Arial" w:hAnsi="Arial" w:cs="Arial"/>
          <w:bCs/>
          <w:color w:val="000000"/>
          <w:sz w:val="24"/>
          <w:szCs w:val="24"/>
          <w:lang w:eastAsia="ru-RU"/>
        </w:rPr>
        <w:t>народных</w:t>
      </w:r>
      <w:proofErr w:type="gramEnd"/>
    </w:p>
    <w:p w:rsidR="00CC7175" w:rsidRPr="00CC7175" w:rsidRDefault="00CC7175" w:rsidP="000D6F86">
      <w:pPr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C717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Pr="00CC7175">
        <w:rPr>
          <w:rFonts w:ascii="Arial" w:hAnsi="Arial" w:cs="Arial"/>
          <w:bCs/>
          <w:sz w:val="24"/>
          <w:szCs w:val="24"/>
          <w:lang w:eastAsia="ru-RU"/>
        </w:rPr>
        <w:t>Зайцевского</w:t>
      </w:r>
      <w:proofErr w:type="spellEnd"/>
      <w:r w:rsidRPr="00CC717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C7175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</w:t>
      </w:r>
      <w:proofErr w:type="gramEnd"/>
    </w:p>
    <w:p w:rsidR="00CC7175" w:rsidRPr="00CC7175" w:rsidRDefault="00CC7175" w:rsidP="000D6F86">
      <w:pPr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C717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Кантемировского </w:t>
      </w:r>
    </w:p>
    <w:p w:rsidR="00CC7175" w:rsidRPr="00CC7175" w:rsidRDefault="00CC7175" w:rsidP="000D6F8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7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:rsidR="00CC7175" w:rsidRPr="00CC7175" w:rsidRDefault="00A840AF" w:rsidP="000D6F8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21.10.2019 г. № 193</w:t>
      </w:r>
      <w:bookmarkStart w:id="0" w:name="_GoBack"/>
      <w:bookmarkEnd w:id="0"/>
    </w:p>
    <w:p w:rsidR="00FF6A89" w:rsidRPr="000D6F86" w:rsidRDefault="00CC7175" w:rsidP="000D6F86">
      <w:pPr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C7175">
        <w:rPr>
          <w:rFonts w:ascii="Arial" w:hAnsi="Arial" w:cs="Arial"/>
          <w:bCs/>
          <w:sz w:val="24"/>
          <w:szCs w:val="24"/>
          <w:lang w:eastAsia="ru-RU"/>
        </w:rPr>
        <w:t>ПРОЕКТ</w:t>
      </w:r>
      <w:r w:rsidR="00915801" w:rsidRPr="000D6F8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  <w:r w:rsidR="00FF6A89" w:rsidRPr="000D6F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6F86" w:rsidRPr="000D6F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33C2" w:rsidRPr="000D6F86" w:rsidRDefault="000E33C2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0D6F86" w:rsidRDefault="00C7006F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33C2" w:rsidRPr="000D6F8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0D6F86" w:rsidRDefault="00D91694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0D6F8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0D6F86" w:rsidRDefault="000E33C2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0D6F86" w:rsidRDefault="000E33C2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D6F86" w:rsidRDefault="000E33C2" w:rsidP="000D6F8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0D6F86" w:rsidRDefault="000E33C2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D6F86" w:rsidRDefault="00D91694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F6A89" w:rsidRPr="000D6F86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25372C" w:rsidRPr="000D6F86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FF6A89" w:rsidRPr="000D6F86">
        <w:rPr>
          <w:rFonts w:ascii="Arial" w:hAnsi="Arial" w:cs="Arial"/>
          <w:color w:val="000000" w:themeColor="text1"/>
          <w:sz w:val="24"/>
          <w:szCs w:val="24"/>
        </w:rPr>
        <w:t xml:space="preserve"> г.  № </w:t>
      </w:r>
    </w:p>
    <w:p w:rsidR="00E326D7" w:rsidRPr="000D6F86" w:rsidRDefault="00E326D7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C7006F" w:rsidRPr="000D6F86"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33C2" w:rsidRPr="000D6F86" w:rsidRDefault="000E33C2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D6F86" w:rsidRDefault="000421A1" w:rsidP="000D6F86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E002E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</w:t>
      </w:r>
      <w:r w:rsid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дополнений и</w:t>
      </w:r>
      <w:r w:rsidR="00BE002E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изменений в решение</w:t>
      </w:r>
      <w:r w:rsidR="00D40495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proofErr w:type="spellStart"/>
      <w:r w:rsidR="00C7006F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D40495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BE002E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6D60D6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28.11.2017</w:t>
      </w:r>
      <w:r w:rsidR="00BE002E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г. № </w:t>
      </w:r>
      <w:r w:rsidR="006D60D6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116</w:t>
      </w:r>
      <w:r w:rsidR="008563F3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0D6F86">
        <w:rPr>
          <w:rFonts w:ascii="Arial" w:hAnsi="Arial" w:cs="Arial"/>
          <w:sz w:val="24"/>
          <w:szCs w:val="24"/>
        </w:rPr>
        <w:t xml:space="preserve">Об утверждении </w:t>
      </w:r>
      <w:r w:rsidR="008563F3" w:rsidRPr="000D6F86">
        <w:rPr>
          <w:rFonts w:ascii="Arial" w:hAnsi="Arial" w:cs="Arial"/>
          <w:sz w:val="24"/>
          <w:szCs w:val="24"/>
        </w:rPr>
        <w:t>п</w:t>
      </w:r>
      <w:r w:rsidR="009C6F77" w:rsidRPr="000D6F86">
        <w:rPr>
          <w:rFonts w:ascii="Arial" w:hAnsi="Arial" w:cs="Arial"/>
          <w:sz w:val="24"/>
          <w:szCs w:val="24"/>
        </w:rPr>
        <w:t xml:space="preserve">равил </w:t>
      </w:r>
      <w:r w:rsidR="00BE002E" w:rsidRPr="000D6F86">
        <w:rPr>
          <w:rFonts w:ascii="Arial" w:hAnsi="Arial" w:cs="Arial"/>
          <w:sz w:val="24"/>
          <w:szCs w:val="24"/>
        </w:rPr>
        <w:t>благоустройства территорий</w:t>
      </w:r>
      <w:r w:rsidR="009C6F77" w:rsidRPr="000D6F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="00170ADD" w:rsidRPr="000D6F86">
        <w:rPr>
          <w:rFonts w:ascii="Arial" w:hAnsi="Arial" w:cs="Arial"/>
          <w:sz w:val="24"/>
          <w:szCs w:val="24"/>
        </w:rPr>
        <w:t xml:space="preserve"> </w:t>
      </w:r>
      <w:r w:rsidR="009C6F77" w:rsidRPr="000D6F86">
        <w:rPr>
          <w:rFonts w:ascii="Arial" w:hAnsi="Arial" w:cs="Arial"/>
          <w:sz w:val="24"/>
          <w:szCs w:val="24"/>
        </w:rPr>
        <w:t>сельского поселения</w:t>
      </w:r>
      <w:r w:rsidR="00170ADD" w:rsidRPr="000D6F86">
        <w:rPr>
          <w:rFonts w:ascii="Arial" w:hAnsi="Arial" w:cs="Arial"/>
          <w:sz w:val="24"/>
          <w:szCs w:val="24"/>
        </w:rPr>
        <w:t xml:space="preserve"> </w:t>
      </w:r>
      <w:r w:rsidR="009C6F77" w:rsidRPr="000D6F86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0D6F86">
        <w:rPr>
          <w:rFonts w:ascii="Arial" w:hAnsi="Arial" w:cs="Arial"/>
          <w:sz w:val="24"/>
          <w:szCs w:val="24"/>
        </w:rPr>
        <w:t>»</w:t>
      </w:r>
    </w:p>
    <w:p w:rsidR="000E33C2" w:rsidRPr="000D6F86" w:rsidRDefault="000E33C2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D6F86" w:rsidRDefault="000E33C2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D6F86">
        <w:rPr>
          <w:rFonts w:ascii="Arial" w:hAnsi="Arial" w:cs="Arial"/>
          <w:color w:val="000000" w:themeColor="text1"/>
          <w:sz w:val="24"/>
          <w:szCs w:val="24"/>
        </w:rPr>
        <w:t>В</w:t>
      </w:r>
      <w:r w:rsidR="00235EF7" w:rsidRPr="000D6F86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области», </w:t>
      </w:r>
      <w:r w:rsidR="00235EF7" w:rsidRPr="000D6F86">
        <w:rPr>
          <w:rFonts w:ascii="Arial" w:hAnsi="Arial" w:cs="Arial"/>
          <w:sz w:val="24"/>
          <w:szCs w:val="24"/>
        </w:rPr>
        <w:t xml:space="preserve">в целях обеспечения благоустройства территории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="00235EF7" w:rsidRPr="000D6F86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="00A8462D" w:rsidRPr="000D6F86">
        <w:rPr>
          <w:rFonts w:ascii="Arial" w:hAnsi="Arial" w:cs="Arial"/>
          <w:color w:val="000000" w:themeColor="text1"/>
          <w:sz w:val="24"/>
          <w:szCs w:val="24"/>
        </w:rPr>
        <w:t>,</w:t>
      </w:r>
      <w:r w:rsidR="00170ADD" w:rsidRPr="000D6F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6F86">
        <w:rPr>
          <w:rFonts w:ascii="Arial" w:hAnsi="Arial" w:cs="Arial"/>
          <w:color w:val="000000" w:themeColor="text1"/>
          <w:sz w:val="24"/>
          <w:szCs w:val="24"/>
        </w:rPr>
        <w:t>Совет народных д</w:t>
      </w:r>
      <w:r w:rsidR="00235EF7" w:rsidRPr="000D6F86">
        <w:rPr>
          <w:rFonts w:ascii="Arial" w:hAnsi="Arial" w:cs="Arial"/>
          <w:color w:val="000000" w:themeColor="text1"/>
          <w:sz w:val="24"/>
          <w:szCs w:val="24"/>
        </w:rPr>
        <w:t xml:space="preserve">епутатов </w:t>
      </w:r>
      <w:proofErr w:type="spellStart"/>
      <w:r w:rsidR="00C7006F" w:rsidRPr="000D6F8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 w:rsidRPr="000D6F86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0D6F8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proofErr w:type="gramEnd"/>
      <w:r w:rsidRPr="000D6F86">
        <w:rPr>
          <w:rFonts w:ascii="Arial" w:hAnsi="Arial" w:cs="Arial"/>
          <w:color w:val="000000" w:themeColor="text1"/>
          <w:sz w:val="24"/>
          <w:szCs w:val="24"/>
        </w:rPr>
        <w:t xml:space="preserve"> района Воронежской области </w:t>
      </w:r>
    </w:p>
    <w:p w:rsidR="000E33C2" w:rsidRPr="000D6F86" w:rsidRDefault="000E33C2" w:rsidP="000D6F8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0D6F86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0D6F86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A8462D" w:rsidRPr="000D6F86" w:rsidRDefault="000E33C2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235EF7"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в р</w:t>
      </w:r>
      <w:r w:rsidR="00A8462D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C7006F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A8462D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235EF7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6D60D6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28.11.2017</w:t>
      </w:r>
      <w:r w:rsidR="00A8462D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г. № </w:t>
      </w:r>
      <w:r w:rsidR="006D60D6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116</w:t>
      </w:r>
      <w:r w:rsidR="00A8462D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35EF7" w:rsidRPr="000D6F8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35EF7" w:rsidRPr="000D6F86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территорий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="00235EF7" w:rsidRPr="000D6F86">
        <w:rPr>
          <w:rFonts w:ascii="Arial" w:hAnsi="Arial" w:cs="Arial"/>
          <w:sz w:val="24"/>
          <w:szCs w:val="24"/>
        </w:rPr>
        <w:t xml:space="preserve"> сельского поселения</w:t>
      </w:r>
      <w:r w:rsidR="00DB53C1" w:rsidRPr="000D6F86">
        <w:rPr>
          <w:rFonts w:ascii="Arial" w:hAnsi="Arial" w:cs="Arial"/>
          <w:sz w:val="24"/>
          <w:szCs w:val="24"/>
        </w:rPr>
        <w:t xml:space="preserve"> </w:t>
      </w:r>
      <w:r w:rsidR="00235EF7" w:rsidRPr="000D6F86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следующие изменения:</w:t>
      </w:r>
    </w:p>
    <w:p w:rsidR="00235EF7" w:rsidRPr="000D6F86" w:rsidRDefault="00235EF7" w:rsidP="000D6F8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6F86">
        <w:rPr>
          <w:rFonts w:ascii="Arial" w:hAnsi="Arial" w:cs="Arial"/>
          <w:bCs/>
          <w:color w:val="000000"/>
          <w:sz w:val="24"/>
          <w:szCs w:val="24"/>
        </w:rPr>
        <w:t xml:space="preserve">1.1. Дополнить </w:t>
      </w:r>
      <w:r w:rsidR="00AA0FD0" w:rsidRPr="000D6F86">
        <w:rPr>
          <w:rFonts w:ascii="Arial" w:hAnsi="Arial" w:cs="Arial"/>
          <w:bCs/>
          <w:color w:val="000000"/>
          <w:sz w:val="24"/>
          <w:szCs w:val="24"/>
        </w:rPr>
        <w:t>статью 2 «</w:t>
      </w:r>
      <w:r w:rsidR="00AA0FD0" w:rsidRPr="000D6F86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="00AA0FD0" w:rsidRPr="000D6F86">
        <w:rPr>
          <w:rFonts w:ascii="Arial" w:hAnsi="Arial" w:cs="Arial"/>
          <w:bCs/>
          <w:color w:val="000000"/>
          <w:sz w:val="24"/>
          <w:szCs w:val="24"/>
        </w:rPr>
        <w:t>»</w:t>
      </w:r>
      <w:r w:rsidR="00C7006F" w:rsidRPr="000D6F8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0FD0" w:rsidRPr="000D6F86">
        <w:rPr>
          <w:rFonts w:ascii="Arial" w:hAnsi="Arial" w:cs="Arial"/>
          <w:bCs/>
          <w:color w:val="000000"/>
          <w:sz w:val="24"/>
          <w:szCs w:val="24"/>
        </w:rPr>
        <w:t>Приложения пунктом 2.1.2 следующего содержания:</w:t>
      </w:r>
    </w:p>
    <w:p w:rsidR="00AA0FD0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bCs/>
          <w:color w:val="000000"/>
          <w:sz w:val="24"/>
          <w:szCs w:val="24"/>
        </w:rPr>
        <w:t xml:space="preserve">«2.1.2. </w:t>
      </w:r>
      <w:r w:rsidRPr="000D6F86">
        <w:rPr>
          <w:rFonts w:ascii="Arial" w:hAnsi="Arial" w:cs="Arial"/>
          <w:sz w:val="24"/>
          <w:szCs w:val="24"/>
        </w:rPr>
        <w:t xml:space="preserve">Составление карты подведомственной территории с закреплением ответственных </w:t>
      </w:r>
      <w:r w:rsidR="007340C0" w:rsidRPr="000D6F86">
        <w:rPr>
          <w:rFonts w:ascii="Arial" w:hAnsi="Arial" w:cs="Arial"/>
          <w:sz w:val="24"/>
          <w:szCs w:val="24"/>
        </w:rPr>
        <w:t xml:space="preserve">лиц </w:t>
      </w:r>
      <w:r w:rsidRPr="000D6F86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</w:t>
      </w:r>
    </w:p>
    <w:p w:rsidR="00AA0FD0" w:rsidRPr="000D6F86" w:rsidRDefault="008058F4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2.</w:t>
      </w:r>
      <w:r w:rsidR="00AA0FD0" w:rsidRPr="000D6F86">
        <w:rPr>
          <w:rFonts w:ascii="Arial" w:hAnsi="Arial" w:cs="Arial"/>
          <w:sz w:val="24"/>
          <w:szCs w:val="24"/>
        </w:rPr>
        <w:t>1.</w:t>
      </w:r>
      <w:r w:rsidRPr="000D6F86">
        <w:rPr>
          <w:rFonts w:ascii="Arial" w:hAnsi="Arial" w:cs="Arial"/>
          <w:sz w:val="24"/>
          <w:szCs w:val="24"/>
        </w:rPr>
        <w:t>2.1.</w:t>
      </w:r>
      <w:r w:rsidR="00AA0FD0" w:rsidRPr="000D6F86">
        <w:rPr>
          <w:rFonts w:ascii="Arial" w:hAnsi="Arial" w:cs="Arial"/>
          <w:sz w:val="24"/>
          <w:szCs w:val="24"/>
        </w:rPr>
        <w:t xml:space="preserve"> Карта подведомственной территории с закреплением ответственных </w:t>
      </w:r>
      <w:r w:rsidR="007340C0" w:rsidRPr="000D6F86">
        <w:rPr>
          <w:rFonts w:ascii="Arial" w:hAnsi="Arial" w:cs="Arial"/>
          <w:sz w:val="24"/>
          <w:szCs w:val="24"/>
        </w:rPr>
        <w:t xml:space="preserve">лиц </w:t>
      </w:r>
      <w:r w:rsidR="00AA0FD0" w:rsidRPr="000D6F86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 (далее – карта)</w:t>
      </w:r>
      <w:r w:rsidR="007340C0" w:rsidRPr="000D6F86">
        <w:rPr>
          <w:rFonts w:ascii="Arial" w:hAnsi="Arial" w:cs="Arial"/>
          <w:sz w:val="24"/>
          <w:szCs w:val="24"/>
        </w:rPr>
        <w:t>,</w:t>
      </w:r>
      <w:r w:rsidR="00AA0FD0" w:rsidRPr="000D6F86">
        <w:rPr>
          <w:rFonts w:ascii="Arial" w:hAnsi="Arial" w:cs="Arial"/>
          <w:sz w:val="24"/>
          <w:szCs w:val="24"/>
        </w:rPr>
        <w:t xml:space="preserve">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</w:t>
      </w:r>
    </w:p>
    <w:p w:rsidR="008058F4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lastRenderedPageBreak/>
        <w:t>2.</w:t>
      </w:r>
      <w:r w:rsidR="008058F4" w:rsidRPr="000D6F86">
        <w:rPr>
          <w:rFonts w:ascii="Arial" w:hAnsi="Arial" w:cs="Arial"/>
          <w:sz w:val="24"/>
          <w:szCs w:val="24"/>
        </w:rPr>
        <w:t>1.2.2.</w:t>
      </w:r>
      <w:r w:rsidRPr="000D6F86">
        <w:rPr>
          <w:rFonts w:ascii="Arial" w:hAnsi="Arial" w:cs="Arial"/>
          <w:sz w:val="24"/>
          <w:szCs w:val="24"/>
        </w:rPr>
        <w:t xml:space="preserve">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</w:t>
      </w:r>
      <w:r w:rsidR="008058F4" w:rsidRPr="000D6F86">
        <w:rPr>
          <w:rFonts w:ascii="Arial" w:hAnsi="Arial" w:cs="Arial"/>
          <w:sz w:val="24"/>
          <w:szCs w:val="24"/>
        </w:rPr>
        <w:t>ть несколько слоев, отражающих:</w:t>
      </w:r>
    </w:p>
    <w:p w:rsidR="008058F4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1) текущее состояние территории с закреплением ответ</w:t>
      </w:r>
      <w:r w:rsidR="008058F4" w:rsidRPr="000D6F86">
        <w:rPr>
          <w:rFonts w:ascii="Arial" w:hAnsi="Arial" w:cs="Arial"/>
          <w:sz w:val="24"/>
          <w:szCs w:val="24"/>
        </w:rPr>
        <w:t xml:space="preserve">ственных </w:t>
      </w:r>
      <w:r w:rsidR="007340C0" w:rsidRPr="000D6F86">
        <w:rPr>
          <w:rFonts w:ascii="Arial" w:hAnsi="Arial" w:cs="Arial"/>
          <w:sz w:val="24"/>
          <w:szCs w:val="24"/>
        </w:rPr>
        <w:t xml:space="preserve">лиц </w:t>
      </w:r>
      <w:r w:rsidR="008058F4" w:rsidRPr="000D6F86">
        <w:rPr>
          <w:rFonts w:ascii="Arial" w:hAnsi="Arial" w:cs="Arial"/>
          <w:sz w:val="24"/>
          <w:szCs w:val="24"/>
        </w:rPr>
        <w:t>за текущее содержание;</w:t>
      </w:r>
    </w:p>
    <w:p w:rsidR="008058F4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2) проекты благоустройства дворов и общественных зо</w:t>
      </w:r>
      <w:r w:rsidR="008058F4" w:rsidRPr="000D6F86">
        <w:rPr>
          <w:rFonts w:ascii="Arial" w:hAnsi="Arial" w:cs="Arial"/>
          <w:sz w:val="24"/>
          <w:szCs w:val="24"/>
        </w:rPr>
        <w:t>н (парков, скверов, бульваров);</w:t>
      </w:r>
    </w:p>
    <w:p w:rsidR="00AA0FD0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3) ход реализации проектов.</w:t>
      </w:r>
    </w:p>
    <w:p w:rsidR="00AA0FD0" w:rsidRPr="000D6F86" w:rsidRDefault="008058F4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2.1.2.</w:t>
      </w:r>
      <w:r w:rsidR="00AA0FD0" w:rsidRPr="000D6F86">
        <w:rPr>
          <w:rFonts w:ascii="Arial" w:hAnsi="Arial" w:cs="Arial"/>
          <w:sz w:val="24"/>
          <w:szCs w:val="24"/>
        </w:rPr>
        <w:t xml:space="preserve">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AA0FD0" w:rsidRPr="000D6F86" w:rsidRDefault="008058F4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2.1.2.</w:t>
      </w:r>
      <w:r w:rsidR="00AA0FD0" w:rsidRPr="000D6F86">
        <w:rPr>
          <w:rFonts w:ascii="Arial" w:hAnsi="Arial" w:cs="Arial"/>
          <w:sz w:val="24"/>
          <w:szCs w:val="24"/>
        </w:rPr>
        <w:t xml:space="preserve">4. Планирование уборки территории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0D6F86">
        <w:rPr>
          <w:rFonts w:ascii="Arial" w:hAnsi="Arial" w:cs="Arial"/>
          <w:sz w:val="24"/>
          <w:szCs w:val="24"/>
        </w:rPr>
        <w:t xml:space="preserve"> осуществляется таким образом, чтобы каждая часть территории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0D6F86">
        <w:rPr>
          <w:rFonts w:ascii="Arial" w:hAnsi="Arial" w:cs="Arial"/>
          <w:sz w:val="24"/>
          <w:szCs w:val="24"/>
        </w:rPr>
        <w:t xml:space="preserve"> была закреплена за оп</w:t>
      </w:r>
      <w:r w:rsidRPr="000D6F86">
        <w:rPr>
          <w:rFonts w:ascii="Arial" w:hAnsi="Arial" w:cs="Arial"/>
          <w:sz w:val="24"/>
          <w:szCs w:val="24"/>
        </w:rPr>
        <w:t>ределенным лицом, ответственным</w:t>
      </w:r>
      <w:r w:rsidR="00AA0FD0" w:rsidRPr="000D6F86">
        <w:rPr>
          <w:rFonts w:ascii="Arial" w:hAnsi="Arial" w:cs="Arial"/>
          <w:sz w:val="24"/>
          <w:szCs w:val="24"/>
        </w:rPr>
        <w:t xml:space="preserve"> за уборку этой территории.</w:t>
      </w:r>
    </w:p>
    <w:p w:rsidR="00AA0FD0" w:rsidRPr="000D6F86" w:rsidRDefault="008058F4" w:rsidP="000D6F8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2.1.2.</w:t>
      </w:r>
      <w:r w:rsidR="00AA0FD0" w:rsidRPr="000D6F86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A0FD0" w:rsidRPr="000D6F86">
        <w:rPr>
          <w:rFonts w:ascii="Arial" w:hAnsi="Arial" w:cs="Arial"/>
          <w:sz w:val="24"/>
          <w:szCs w:val="24"/>
        </w:rPr>
        <w:t>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r w:rsidR="00AA0FD0" w:rsidRPr="000D6F86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AA0FD0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6F86">
        <w:rPr>
          <w:rFonts w:ascii="Arial" w:hAnsi="Arial" w:cs="Arial"/>
          <w:bCs/>
          <w:color w:val="000000"/>
          <w:sz w:val="24"/>
          <w:szCs w:val="24"/>
        </w:rPr>
        <w:t>1.2. Дополнить статью 2 «</w:t>
      </w:r>
      <w:r w:rsidRPr="000D6F86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Pr="000D6F86">
        <w:rPr>
          <w:rFonts w:ascii="Arial" w:hAnsi="Arial" w:cs="Arial"/>
          <w:bCs/>
          <w:color w:val="000000"/>
          <w:sz w:val="24"/>
          <w:szCs w:val="24"/>
        </w:rPr>
        <w:t>» Приложения пунктом 2.1.3 следующего содержания:</w:t>
      </w:r>
    </w:p>
    <w:p w:rsidR="00AA0FD0" w:rsidRPr="000D6F86" w:rsidRDefault="00AA0FD0" w:rsidP="000D6F8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6F86">
        <w:rPr>
          <w:rFonts w:ascii="Arial" w:hAnsi="Arial" w:cs="Arial"/>
          <w:bCs/>
          <w:color w:val="000000"/>
          <w:sz w:val="24"/>
          <w:szCs w:val="24"/>
        </w:rPr>
        <w:t>«2.1.3. Определение границ прилегающих территорий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2.1.3.1. </w:t>
      </w:r>
      <w:proofErr w:type="gramStart"/>
      <w:r w:rsidRPr="000D6F86">
        <w:rPr>
          <w:rFonts w:ascii="Arial" w:hAnsi="Arial" w:cs="Arial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</w:t>
      </w:r>
      <w:proofErr w:type="gramEnd"/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2.1.3.2. Границы прилегающих территорий определяются администрацией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 в соответствии с Порядком, утвержденным Законом Воронежской области от 05.07.2018 №108-ОЗ «О порядке определения границ прилегающих территорий в Воронежской области».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2.1.3.3.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2.1.3.4.Значения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1) для индивидуальных жилых домов: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lastRenderedPageBreak/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2) для нежилых зданий, в том числе: административных, гостиниц, вокзалов, культурно-развлекательных, </w:t>
      </w:r>
      <w:proofErr w:type="gramStart"/>
      <w:r w:rsidRPr="000D6F86">
        <w:rPr>
          <w:rFonts w:ascii="Arial" w:hAnsi="Arial" w:cs="Arial"/>
          <w:sz w:val="24"/>
          <w:szCs w:val="24"/>
        </w:rPr>
        <w:t>бизнес-центров</w:t>
      </w:r>
      <w:proofErr w:type="gramEnd"/>
      <w:r w:rsidRPr="000D6F86">
        <w:rPr>
          <w:rFonts w:ascii="Arial" w:hAnsi="Arial" w:cs="Arial"/>
          <w:sz w:val="24"/>
          <w:szCs w:val="24"/>
        </w:rPr>
        <w:t>: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имеющих ограждение – 50 метров по периметру ограждения,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6F86">
        <w:rPr>
          <w:rFonts w:ascii="Arial" w:hAnsi="Arial" w:cs="Arial"/>
          <w:sz w:val="24"/>
          <w:szCs w:val="24"/>
        </w:rPr>
        <w:t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</w:t>
      </w:r>
      <w:proofErr w:type="gramEnd"/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имеющих ограждение – 20 метров по периметру ограждения,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для встроенных нежилых помещений - 20 метров от границы стен здания многоквартирного дома со стороны входной группы и по ширине встроенного помещения;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5) для объектов придорожного комплекса: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автостоянок, автомоек, автосервисов – 30 метров по периметру объекта,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- автозаправочных станций (АЗС), </w:t>
      </w:r>
      <w:proofErr w:type="spellStart"/>
      <w:r w:rsidRPr="000D6F86">
        <w:rPr>
          <w:rFonts w:ascii="Arial" w:hAnsi="Arial" w:cs="Arial"/>
          <w:sz w:val="24"/>
          <w:szCs w:val="24"/>
        </w:rPr>
        <w:t>автогазозаправочных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станций (АГЗС) - 20 метров от границ земельных участков, предоставленных для их размещения;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6) для промышленных объектов, автотранспортных предприятий, производственных складских баз - 50 метров от ограждения по периметру;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7) для строительных объектов - 15 метров от ограждения по периметру;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6F86">
        <w:rPr>
          <w:rFonts w:ascii="Arial" w:hAnsi="Arial" w:cs="Arial"/>
          <w:sz w:val="24"/>
          <w:szCs w:val="24"/>
        </w:rPr>
        <w:t>11) для отдельно стоящих нестационарных торговых объектов (киоски, павильоны, палатки, летние кафе, автоприцепы), ярмарок, расположенных:</w:t>
      </w:r>
      <w:proofErr w:type="gramEnd"/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lastRenderedPageBreak/>
        <w:t>- на территории общего пользования - 10 метров по периметру объекта;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на остановочных площадках общественного транспорта - 10 метров по периметру объекта;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12) для иных территорий: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территории, прилегающие к наземным, надземным инженерным коммуникациям и сооружениям - по 10 метров в каждую сторону;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2.1.3.5.В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</w:t>
      </w:r>
      <w:r w:rsidR="00DC05AB" w:rsidRPr="000D6F86">
        <w:rPr>
          <w:rFonts w:ascii="Arial" w:hAnsi="Arial" w:cs="Arial"/>
          <w:sz w:val="24"/>
          <w:szCs w:val="24"/>
        </w:rPr>
        <w:t>2.1.3.4</w:t>
      </w:r>
      <w:r w:rsidRPr="000D6F86">
        <w:rPr>
          <w:rFonts w:ascii="Arial" w:hAnsi="Arial" w:cs="Arial"/>
          <w:sz w:val="24"/>
          <w:szCs w:val="24"/>
        </w:rPr>
        <w:t xml:space="preserve">. настоящих Правил. 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2.1.3.6.В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BE7663" w:rsidRPr="000D6F86" w:rsidRDefault="00BE7663" w:rsidP="000D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2.1.3.7.При заключении соглашения, указанного в пункте </w:t>
      </w:r>
      <w:r w:rsidR="00DC05AB" w:rsidRPr="000D6F86">
        <w:rPr>
          <w:rFonts w:ascii="Arial" w:hAnsi="Arial" w:cs="Arial"/>
          <w:sz w:val="24"/>
          <w:szCs w:val="24"/>
        </w:rPr>
        <w:t>2.1.3.6</w:t>
      </w:r>
      <w:r w:rsidRPr="000D6F86">
        <w:rPr>
          <w:rFonts w:ascii="Arial" w:hAnsi="Arial" w:cs="Arial"/>
          <w:sz w:val="24"/>
          <w:szCs w:val="24"/>
        </w:rPr>
        <w:t>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A0FD0" w:rsidRPr="000D6F86" w:rsidRDefault="00BE7663" w:rsidP="000D6F8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6F86">
        <w:rPr>
          <w:rFonts w:ascii="Arial" w:hAnsi="Arial" w:cs="Arial"/>
          <w:sz w:val="24"/>
          <w:szCs w:val="24"/>
        </w:rPr>
        <w:t xml:space="preserve">2.1.3.8.Общая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D6F8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0D6F86">
        <w:rPr>
          <w:rFonts w:ascii="Arial" w:hAnsi="Arial" w:cs="Arial"/>
          <w:sz w:val="24"/>
          <w:szCs w:val="24"/>
        </w:rPr>
        <w:t>.</w:t>
      </w:r>
      <w:r w:rsidR="00AA0FD0" w:rsidRPr="000D6F86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2E3B85" w:rsidRPr="000D6F86" w:rsidRDefault="002E3B85" w:rsidP="000D6F86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Pr="000D6F86" w:rsidRDefault="00DF34A3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D6F86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proofErr w:type="spellStart"/>
      <w:r w:rsidR="00C7006F" w:rsidRPr="000D6F86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0F24" w:rsidRPr="000D6F86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6D60D6" w:rsidRPr="000D6F86" w:rsidRDefault="006D60D6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C05AB" w:rsidRPr="000D6F86" w:rsidRDefault="00DC05AB" w:rsidP="000D6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8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0D6F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6F8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563F3" w:rsidRPr="000D6F86" w:rsidRDefault="008563F3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33C2" w:rsidRPr="000D6F86" w:rsidRDefault="000E33C2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60D6" w:rsidRPr="000D6F86" w:rsidRDefault="006D60D6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FD3" w:rsidRPr="000D6F86" w:rsidRDefault="000D6F86" w:rsidP="000D6F8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В.А.Сушко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sectPr w:rsidR="00884FD3" w:rsidRPr="000D6F86" w:rsidSect="000D6F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D3" w:rsidRDefault="008E11D3" w:rsidP="000E33C2">
      <w:pPr>
        <w:spacing w:after="0" w:line="240" w:lineRule="auto"/>
      </w:pPr>
      <w:r>
        <w:separator/>
      </w:r>
    </w:p>
  </w:endnote>
  <w:endnote w:type="continuationSeparator" w:id="0">
    <w:p w:rsidR="008E11D3" w:rsidRDefault="008E11D3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D3" w:rsidRDefault="008E11D3" w:rsidP="000E33C2">
      <w:pPr>
        <w:spacing w:after="0" w:line="240" w:lineRule="auto"/>
      </w:pPr>
      <w:r>
        <w:separator/>
      </w:r>
    </w:p>
  </w:footnote>
  <w:footnote w:type="continuationSeparator" w:id="0">
    <w:p w:rsidR="008E11D3" w:rsidRDefault="008E11D3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421A1"/>
    <w:rsid w:val="000D6F86"/>
    <w:rsid w:val="000E33C2"/>
    <w:rsid w:val="000F5139"/>
    <w:rsid w:val="00107E80"/>
    <w:rsid w:val="00170ADD"/>
    <w:rsid w:val="00182D94"/>
    <w:rsid w:val="00235EF7"/>
    <w:rsid w:val="002408F4"/>
    <w:rsid w:val="0025372C"/>
    <w:rsid w:val="002864D9"/>
    <w:rsid w:val="002E3B85"/>
    <w:rsid w:val="003E29D3"/>
    <w:rsid w:val="004045BB"/>
    <w:rsid w:val="004815C2"/>
    <w:rsid w:val="004B19BF"/>
    <w:rsid w:val="004D7DFC"/>
    <w:rsid w:val="005505F8"/>
    <w:rsid w:val="00552697"/>
    <w:rsid w:val="00580888"/>
    <w:rsid w:val="005C51A3"/>
    <w:rsid w:val="006023D3"/>
    <w:rsid w:val="00611F54"/>
    <w:rsid w:val="00616647"/>
    <w:rsid w:val="0063714A"/>
    <w:rsid w:val="006D60D6"/>
    <w:rsid w:val="0071712A"/>
    <w:rsid w:val="007340C0"/>
    <w:rsid w:val="008058F4"/>
    <w:rsid w:val="008563F3"/>
    <w:rsid w:val="00884FD3"/>
    <w:rsid w:val="008E11D3"/>
    <w:rsid w:val="00915801"/>
    <w:rsid w:val="00985564"/>
    <w:rsid w:val="009C6F77"/>
    <w:rsid w:val="00A03C2D"/>
    <w:rsid w:val="00A642C1"/>
    <w:rsid w:val="00A840AF"/>
    <w:rsid w:val="00A8462D"/>
    <w:rsid w:val="00AA0FD0"/>
    <w:rsid w:val="00B112CE"/>
    <w:rsid w:val="00B37D4F"/>
    <w:rsid w:val="00BA47A7"/>
    <w:rsid w:val="00BA7858"/>
    <w:rsid w:val="00BB38D7"/>
    <w:rsid w:val="00BD596B"/>
    <w:rsid w:val="00BE002E"/>
    <w:rsid w:val="00BE7663"/>
    <w:rsid w:val="00BF38B0"/>
    <w:rsid w:val="00C64FCC"/>
    <w:rsid w:val="00C7006F"/>
    <w:rsid w:val="00CB5759"/>
    <w:rsid w:val="00CC7175"/>
    <w:rsid w:val="00D40495"/>
    <w:rsid w:val="00D5067A"/>
    <w:rsid w:val="00D91694"/>
    <w:rsid w:val="00DB53C1"/>
    <w:rsid w:val="00DC05AB"/>
    <w:rsid w:val="00DE6E27"/>
    <w:rsid w:val="00DF328A"/>
    <w:rsid w:val="00DF34A3"/>
    <w:rsid w:val="00E12B8E"/>
    <w:rsid w:val="00E2327E"/>
    <w:rsid w:val="00E326D7"/>
    <w:rsid w:val="00E6606D"/>
    <w:rsid w:val="00F140A2"/>
    <w:rsid w:val="00FA43BB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8</cp:revision>
  <cp:lastPrinted>2019-10-09T07:42:00Z</cp:lastPrinted>
  <dcterms:created xsi:type="dcterms:W3CDTF">2019-10-24T10:34:00Z</dcterms:created>
  <dcterms:modified xsi:type="dcterms:W3CDTF">2019-10-24T11:33:00Z</dcterms:modified>
</cp:coreProperties>
</file>